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82" w:rsidRDefault="00EA6BC0">
      <w:pPr>
        <w:pStyle w:val="Heading1"/>
        <w:rPr>
          <w:b/>
        </w:rPr>
      </w:pPr>
      <w:r>
        <w:rPr>
          <w:b/>
        </w:rPr>
        <w:t>Physical Therapy Student Clinical Skills Questionnaire</w:t>
      </w:r>
    </w:p>
    <w:p w:rsidR="00A20082" w:rsidRDefault="00EA6BC0">
      <w:pPr>
        <w:rPr>
          <w:sz w:val="28"/>
        </w:rPr>
      </w:pPr>
      <w:r>
        <w:rPr>
          <w:sz w:val="24"/>
        </w:rPr>
        <w:t>Dear Student</w:t>
      </w:r>
      <w:r>
        <w:rPr>
          <w:sz w:val="28"/>
        </w:rPr>
        <w:t>,</w:t>
      </w:r>
    </w:p>
    <w:p w:rsidR="00A20082" w:rsidRPr="00B24F62" w:rsidRDefault="00EA6BC0">
      <w:pPr>
        <w:rPr>
          <w:b/>
          <w:sz w:val="24"/>
        </w:rPr>
      </w:pPr>
      <w:r>
        <w:rPr>
          <w:sz w:val="28"/>
        </w:rPr>
        <w:tab/>
      </w:r>
      <w:r>
        <w:rPr>
          <w:sz w:val="24"/>
        </w:rPr>
        <w:t xml:space="preserve">This questionnaire was designed to assist in tailoring your clinical education at Johns Hopkins Hospital to your specific needs. Please complete and return this form </w:t>
      </w:r>
      <w:r>
        <w:rPr>
          <w:b/>
          <w:sz w:val="24"/>
        </w:rPr>
        <w:t>one month</w:t>
      </w:r>
      <w:r>
        <w:rPr>
          <w:sz w:val="24"/>
        </w:rPr>
        <w:t xml:space="preserve"> prior to your clinical affiliation. </w:t>
      </w:r>
      <w:r w:rsidR="00FC7485">
        <w:rPr>
          <w:b/>
          <w:sz w:val="24"/>
        </w:rPr>
        <w:t xml:space="preserve">Send completed form to </w:t>
      </w:r>
      <w:r w:rsidR="00B24F62" w:rsidRPr="00B24F62">
        <w:rPr>
          <w:b/>
          <w:sz w:val="24"/>
        </w:rPr>
        <w:t>Enjeen Lee Woolford, PTA II</w:t>
      </w:r>
      <w:r>
        <w:rPr>
          <w:b/>
          <w:sz w:val="24"/>
        </w:rPr>
        <w:t xml:space="preserve">, </w:t>
      </w:r>
      <w:r w:rsidR="00B24F62">
        <w:rPr>
          <w:b/>
          <w:sz w:val="24"/>
        </w:rPr>
        <w:t>S</w:t>
      </w:r>
      <w:r w:rsidR="00FC7485">
        <w:rPr>
          <w:b/>
          <w:sz w:val="24"/>
        </w:rPr>
        <w:t>CCE</w:t>
      </w:r>
      <w:r>
        <w:rPr>
          <w:b/>
          <w:sz w:val="24"/>
        </w:rPr>
        <w:t xml:space="preserve">, Johns Hopkins Hospital </w:t>
      </w:r>
      <w:r w:rsidR="00FC7485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B24F62">
        <w:rPr>
          <w:b/>
          <w:sz w:val="24"/>
        </w:rPr>
        <w:t>Meyer 2-109</w:t>
      </w:r>
      <w:r>
        <w:rPr>
          <w:b/>
          <w:sz w:val="24"/>
        </w:rPr>
        <w:t xml:space="preserve">, </w:t>
      </w:r>
      <w:r w:rsidR="00DA6E40">
        <w:rPr>
          <w:b/>
          <w:sz w:val="24"/>
        </w:rPr>
        <w:t xml:space="preserve">1800 Orleans </w:t>
      </w:r>
      <w:r>
        <w:rPr>
          <w:b/>
          <w:sz w:val="24"/>
        </w:rPr>
        <w:t xml:space="preserve">Street, </w:t>
      </w:r>
      <w:r w:rsidR="00B24F62">
        <w:rPr>
          <w:b/>
          <w:sz w:val="24"/>
        </w:rPr>
        <w:t>Baltimore, MD 21287</w:t>
      </w:r>
    </w:p>
    <w:p w:rsidR="00A20082" w:rsidRDefault="00A20082">
      <w:pPr>
        <w:rPr>
          <w:b/>
          <w:sz w:val="24"/>
        </w:rPr>
      </w:pPr>
    </w:p>
    <w:p w:rsidR="00A20082" w:rsidRDefault="00EA6BC0">
      <w:pPr>
        <w:pStyle w:val="Heading2"/>
        <w:rPr>
          <w:b/>
          <w:i w:val="0"/>
        </w:rPr>
      </w:pPr>
      <w:r>
        <w:rPr>
          <w:b/>
          <w:i w:val="0"/>
        </w:rPr>
        <w:t xml:space="preserve">Exposure Rating  - place a vertical line on the Visual Analog Scale </w:t>
      </w:r>
    </w:p>
    <w:p w:rsidR="00A20082" w:rsidRDefault="00EA6BC0">
      <w:pPr>
        <w:pStyle w:val="Heading2"/>
        <w:rPr>
          <w:b/>
          <w:i w:val="0"/>
        </w:rPr>
      </w:pPr>
      <w:r>
        <w:rPr>
          <w:b/>
        </w:rPr>
        <w:t>None ----------------------------------------Comfortable performing</w:t>
      </w:r>
    </w:p>
    <w:p w:rsidR="00A20082" w:rsidRDefault="00A2008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960"/>
        <w:gridCol w:w="2250"/>
      </w:tblGrid>
      <w:tr w:rsidR="00A20082">
        <w:trPr>
          <w:trHeight w:val="287"/>
        </w:trPr>
        <w:tc>
          <w:tcPr>
            <w:tcW w:w="4158" w:type="dxa"/>
            <w:shd w:val="pct5" w:color="auto" w:fill="FFFFFF"/>
          </w:tcPr>
          <w:p w:rsidR="00A20082" w:rsidRDefault="00EA6B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Tests &amp; Measures</w:t>
            </w:r>
          </w:p>
        </w:tc>
        <w:tc>
          <w:tcPr>
            <w:tcW w:w="3960" w:type="dxa"/>
            <w:shd w:val="pct5" w:color="auto" w:fill="FFFFFF"/>
          </w:tcPr>
          <w:p w:rsidR="00A20082" w:rsidRDefault="00EA6BC0">
            <w:pPr>
              <w:pStyle w:val="Heading5"/>
            </w:pPr>
            <w:r>
              <w:t>Exposure Rating</w:t>
            </w:r>
          </w:p>
        </w:tc>
        <w:tc>
          <w:tcPr>
            <w:tcW w:w="2250" w:type="dxa"/>
            <w:shd w:val="pct5" w:color="auto" w:fill="FFFFFF"/>
          </w:tcPr>
          <w:p w:rsidR="00A20082" w:rsidRDefault="00EA6BC0">
            <w:pPr>
              <w:pStyle w:val="Heading6"/>
              <w:pBdr>
                <w:bottom w:val="single" w:sz="6" w:space="1" w:color="auto"/>
              </w:pBdr>
            </w:pPr>
            <w:r>
              <w:t>Comments</w:t>
            </w: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Aerobic Capacity &amp; Endurance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 xml:space="preserve"> Perceived exertion, dyspnea  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</w:t>
            </w:r>
            <w:bookmarkStart w:id="0" w:name="_GoBack"/>
            <w:bookmarkEnd w:id="0"/>
            <w:r>
              <w:rPr>
                <w:sz w:val="24"/>
              </w:rPr>
              <w:t>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332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 xml:space="preserve"> Exercise protocols – 6 minute walk, treadmill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3"/>
            </w:pPr>
            <w:r>
              <w:t>Vital signs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377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Breath sounds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Arousal, Attention, and Cognition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Patient orientation to person, place and time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314"/>
        </w:trPr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Sensory/Cranial Nerve Integrity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Sensory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Innervation of cranial nerves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Ergonomics and Body Mechanics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Functional capacity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 xml:space="preserve">Work hardening/work conditioning 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3"/>
              <w:rPr>
                <w:b/>
              </w:rPr>
            </w:pPr>
            <w:r>
              <w:rPr>
                <w:b/>
              </w:rPr>
              <w:t>Integumentary Integrity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3"/>
            </w:pPr>
            <w:r>
              <w:t>Assessment of risk for skin breakdown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3"/>
            </w:pPr>
            <w:r>
              <w:t>Wound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Range of Motion/Joint Integrity &amp; Mobility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Analysis of functional ROM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Goniometry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i w:val="0"/>
              </w:rPr>
            </w:pPr>
            <w:r>
              <w:rPr>
                <w:i w:val="0"/>
              </w:rPr>
              <w:t>Joint hypermobility, hypomobility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i w:val="0"/>
              </w:rPr>
            </w:pPr>
            <w:r>
              <w:rPr>
                <w:i w:val="0"/>
              </w:rPr>
              <w:t>Soft tissue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Motor Function/ Muscle Performance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Gait analysis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Analysis of wheelchair management and mobility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Posture Analysis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dexterity, coordination, agility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postural, equilibrium, and righting reactions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sensoriomotor integration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Manual muscle testing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tcBorders>
              <w:bottom w:val="nil"/>
            </w:tcBorders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Gross muscle testing</w:t>
            </w:r>
          </w:p>
        </w:tc>
        <w:tc>
          <w:tcPr>
            <w:tcW w:w="3960" w:type="dxa"/>
            <w:tcBorders>
              <w:bottom w:val="nil"/>
            </w:tcBorders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shd w:val="pct5" w:color="auto" w:fill="FFFFFF"/>
          </w:tcPr>
          <w:p w:rsidR="00A20082" w:rsidRDefault="00EA6B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Tests &amp; Measures</w:t>
            </w:r>
          </w:p>
        </w:tc>
        <w:tc>
          <w:tcPr>
            <w:tcW w:w="3960" w:type="dxa"/>
            <w:shd w:val="pct5" w:color="auto" w:fill="FFFFFF"/>
          </w:tcPr>
          <w:p w:rsidR="00A20082" w:rsidRDefault="00EA6B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Rating</w:t>
            </w:r>
          </w:p>
        </w:tc>
        <w:tc>
          <w:tcPr>
            <w:tcW w:w="2250" w:type="dxa"/>
            <w:shd w:val="pct5" w:color="auto" w:fill="FFFFFF"/>
          </w:tcPr>
          <w:p w:rsidR="00A20082" w:rsidRDefault="00EA6BC0">
            <w:pPr>
              <w:pStyle w:val="Heading5"/>
            </w:pPr>
            <w:r>
              <w:t>Comments</w:t>
            </w: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Dynamometry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muscle tone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3"/>
            </w:pPr>
            <w:r>
              <w:t>Assessment of pelvic floor musculature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</w:rPr>
            </w:pPr>
            <w:r>
              <w:rPr>
                <w:b/>
                <w:i w:val="0"/>
              </w:rPr>
              <w:t>Pain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Use of a visual analogue scale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Orhotic, protective and supportive devices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Prosthetic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i w:val="0"/>
              </w:rPr>
            </w:pPr>
            <w:r>
              <w:rPr>
                <w:i w:val="0"/>
              </w:rPr>
              <w:t>Orthotic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i w:val="0"/>
              </w:rPr>
            </w:pPr>
            <w:r>
              <w:rPr>
                <w:i w:val="0"/>
              </w:rPr>
              <w:t>Seating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Reflex Integrity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Normal reflex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Pathological reflex assessment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2"/>
              <w:rPr>
                <w:b/>
                <w:i w:val="0"/>
              </w:rPr>
            </w:pPr>
            <w:r>
              <w:rPr>
                <w:b/>
                <w:i w:val="0"/>
              </w:rPr>
              <w:t>Ventilation/Respiration/Gas Exchange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the ability to clear the airway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Cough efficacy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Sputum volume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Interpretation of arterial blood gases,</w:t>
            </w: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oxygen saturation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Assessment of pulmonary function tests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shd w:val="pct5" w:color="auto" w:fill="FFFFFF"/>
          </w:tcPr>
          <w:p w:rsidR="00A20082" w:rsidRDefault="00EA6BC0">
            <w:pPr>
              <w:pStyle w:val="Heading4"/>
              <w:rPr>
                <w:sz w:val="28"/>
              </w:rPr>
            </w:pPr>
            <w:r>
              <w:rPr>
                <w:sz w:val="28"/>
              </w:rPr>
              <w:t>Direct Interventions</w:t>
            </w:r>
          </w:p>
        </w:tc>
        <w:tc>
          <w:tcPr>
            <w:tcW w:w="3960" w:type="dxa"/>
            <w:shd w:val="pct5" w:color="auto" w:fill="FFFFFF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  <w:shd w:val="pct5" w:color="auto" w:fill="FFFFFF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Therapeutic Exercise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Aerobic endurance activities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Balance &amp; coordination training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Breathing exercises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Gait training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Neuromuscular reeducation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Sensory training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Body mechanics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Strengthening exercises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Stretching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Functional Training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Transfers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Bed mobility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Manual Therapy Techniques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Connective tissue massage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65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Joint mobilization and manipulation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Manual traction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Soft tissue mobilization and manipulation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Therapeutic massage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tcBorders>
              <w:bottom w:val="nil"/>
            </w:tcBorders>
          </w:tcPr>
          <w:p w:rsidR="00A20082" w:rsidRDefault="00A20082">
            <w:pPr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  <w:shd w:val="pct5" w:color="auto" w:fill="FFFFFF"/>
          </w:tcPr>
          <w:p w:rsidR="00A20082" w:rsidRDefault="00EA6B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Direct Interventions</w:t>
            </w:r>
          </w:p>
        </w:tc>
        <w:tc>
          <w:tcPr>
            <w:tcW w:w="3960" w:type="dxa"/>
            <w:shd w:val="pct5" w:color="auto" w:fill="FFFFFF"/>
          </w:tcPr>
          <w:p w:rsidR="00A20082" w:rsidRDefault="00EA6BC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Rating</w:t>
            </w:r>
          </w:p>
        </w:tc>
        <w:tc>
          <w:tcPr>
            <w:tcW w:w="2250" w:type="dxa"/>
            <w:shd w:val="pct5" w:color="auto" w:fill="FFFFFF"/>
          </w:tcPr>
          <w:p w:rsidR="00A20082" w:rsidRDefault="00EA6BC0">
            <w:pPr>
              <w:pStyle w:val="Heading5"/>
            </w:pPr>
            <w:r>
              <w:t>Comments</w:t>
            </w: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Prescription, Application, and Fabrication of Devices &amp; Equipment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Splinting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Serial casting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Wheelchairs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Ambulatory aides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Airway  Clearance Techniques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Assistive cough techniques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Pursed lip/paced breathing with ADL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Suctioning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Postural drainage, percussion, vibration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TheraPEP/flutter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Wound Management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Debridement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Pulsatile lavage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Dressings/topical agents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Electrotherapeutic modalilties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  <w:rPr>
                <w:b w:val="0"/>
              </w:rPr>
            </w:pPr>
            <w:r>
              <w:rPr>
                <w:b w:val="0"/>
              </w:rPr>
              <w:t>Sterile technique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pStyle w:val="Heading4"/>
            </w:pPr>
            <w:r>
              <w:t>Electrotherapeutic Modalities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Biofeedback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Electrical stimulation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Transcutaneous electrical stimulation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Physical Agents &amp; Mechanical Modalities</w:t>
            </w:r>
          </w:p>
        </w:tc>
        <w:tc>
          <w:tcPr>
            <w:tcW w:w="3960" w:type="dxa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Ultrasound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Heat/cold packs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Paraffin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Vasopneumatic compression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Continuous Passive Motion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  <w:tcBorders>
              <w:bottom w:val="nil"/>
            </w:tcBorders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Mechanical Traction</w:t>
            </w:r>
          </w:p>
        </w:tc>
        <w:tc>
          <w:tcPr>
            <w:tcW w:w="3960" w:type="dxa"/>
            <w:tcBorders>
              <w:bottom w:val="nil"/>
            </w:tcBorders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  <w:tcBorders>
              <w:bottom w:val="nil"/>
            </w:tcBorders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  <w:shd w:val="pct10" w:color="auto" w:fill="FFFFFF"/>
          </w:tcPr>
          <w:p w:rsidR="00A20082" w:rsidRDefault="00EA6B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Documentation</w:t>
            </w:r>
          </w:p>
        </w:tc>
        <w:tc>
          <w:tcPr>
            <w:tcW w:w="3960" w:type="dxa"/>
            <w:shd w:val="pct10" w:color="auto" w:fill="FFFFFF"/>
          </w:tcPr>
          <w:p w:rsidR="00A20082" w:rsidRDefault="00A20082">
            <w:pPr>
              <w:rPr>
                <w:sz w:val="24"/>
              </w:rPr>
            </w:pPr>
          </w:p>
        </w:tc>
        <w:tc>
          <w:tcPr>
            <w:tcW w:w="2250" w:type="dxa"/>
            <w:shd w:val="pct10" w:color="auto" w:fill="FFFFFF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</w:tcPr>
          <w:p w:rsidR="00A20082" w:rsidRDefault="00EA6BC0">
            <w:pPr>
              <w:pStyle w:val="Heading3"/>
            </w:pPr>
            <w:r>
              <w:t>Examination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Interventions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 xml:space="preserve">Discharge note 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SOAP note format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  <w:tr w:rsidR="00A20082">
        <w:trPr>
          <w:trHeight w:val="197"/>
        </w:trPr>
        <w:tc>
          <w:tcPr>
            <w:tcW w:w="4158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Functional Outcome Report note format</w:t>
            </w:r>
          </w:p>
        </w:tc>
        <w:tc>
          <w:tcPr>
            <w:tcW w:w="3960" w:type="dxa"/>
          </w:tcPr>
          <w:p w:rsidR="00A20082" w:rsidRDefault="00EA6BC0">
            <w:pPr>
              <w:rPr>
                <w:sz w:val="24"/>
              </w:rPr>
            </w:pPr>
            <w:r>
              <w:rPr>
                <w:sz w:val="24"/>
              </w:rPr>
              <w:t>--------------------------------------------</w:t>
            </w:r>
          </w:p>
        </w:tc>
        <w:tc>
          <w:tcPr>
            <w:tcW w:w="2250" w:type="dxa"/>
          </w:tcPr>
          <w:p w:rsidR="00A20082" w:rsidRDefault="00A20082">
            <w:pPr>
              <w:rPr>
                <w:sz w:val="24"/>
              </w:rPr>
            </w:pPr>
          </w:p>
        </w:tc>
      </w:tr>
    </w:tbl>
    <w:p w:rsidR="00A20082" w:rsidRDefault="00A20082">
      <w:pPr>
        <w:rPr>
          <w:sz w:val="24"/>
        </w:rPr>
      </w:pPr>
    </w:p>
    <w:p w:rsidR="00A20082" w:rsidRDefault="00EA6BC0">
      <w:pPr>
        <w:rPr>
          <w:sz w:val="24"/>
        </w:rPr>
      </w:pPr>
      <w:r>
        <w:rPr>
          <w:sz w:val="24"/>
        </w:rPr>
        <w:t>Please provide us with a brief description of your previous clinical affiliation and /or volunteer experiences.</w:t>
      </w:r>
    </w:p>
    <w:p w:rsidR="00A20082" w:rsidRDefault="00EA6BC0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082" w:rsidRDefault="00A20082">
      <w:pPr>
        <w:rPr>
          <w:sz w:val="24"/>
        </w:rPr>
      </w:pPr>
    </w:p>
    <w:p w:rsidR="00FC7485" w:rsidRDefault="00FC7485">
      <w:pPr>
        <w:rPr>
          <w:sz w:val="24"/>
        </w:rPr>
      </w:pPr>
      <w:r>
        <w:rPr>
          <w:sz w:val="24"/>
        </w:rPr>
        <w:t>4/11</w:t>
      </w:r>
    </w:p>
    <w:sectPr w:rsidR="00FC7485" w:rsidSect="00A20082">
      <w:footerReference w:type="even" r:id="rId6"/>
      <w:footerReference w:type="default" r:id="rId7"/>
      <w:pgSz w:w="12240" w:h="15840"/>
      <w:pgMar w:top="144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082" w:rsidRDefault="00EA6BC0">
      <w:r>
        <w:separator/>
      </w:r>
    </w:p>
  </w:endnote>
  <w:endnote w:type="continuationSeparator" w:id="0">
    <w:p w:rsidR="00A20082" w:rsidRDefault="00EA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2" w:rsidRDefault="005B3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B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BC0">
      <w:rPr>
        <w:rStyle w:val="PageNumber"/>
        <w:noProof/>
      </w:rPr>
      <w:t>1</w:t>
    </w:r>
    <w:r>
      <w:rPr>
        <w:rStyle w:val="PageNumber"/>
      </w:rPr>
      <w:fldChar w:fldCharType="end"/>
    </w:r>
  </w:p>
  <w:p w:rsidR="00A20082" w:rsidRDefault="00A20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82" w:rsidRDefault="005B3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A6B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F62">
      <w:rPr>
        <w:rStyle w:val="PageNumber"/>
        <w:noProof/>
      </w:rPr>
      <w:t>3</w:t>
    </w:r>
    <w:r>
      <w:rPr>
        <w:rStyle w:val="PageNumber"/>
      </w:rPr>
      <w:fldChar w:fldCharType="end"/>
    </w:r>
  </w:p>
  <w:p w:rsidR="00A20082" w:rsidRDefault="00A20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082" w:rsidRDefault="00EA6BC0">
      <w:r>
        <w:separator/>
      </w:r>
    </w:p>
  </w:footnote>
  <w:footnote w:type="continuationSeparator" w:id="0">
    <w:p w:rsidR="00A20082" w:rsidRDefault="00EA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BC0"/>
    <w:rsid w:val="005B337E"/>
    <w:rsid w:val="00A20082"/>
    <w:rsid w:val="00B24F62"/>
    <w:rsid w:val="00DA6E40"/>
    <w:rsid w:val="00EA6BC0"/>
    <w:rsid w:val="00FC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041CA"/>
  <w15:docId w15:val="{AF451CA9-2F40-4F20-AC1E-CC1358E4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082"/>
  </w:style>
  <w:style w:type="paragraph" w:styleId="Heading1">
    <w:name w:val="heading 1"/>
    <w:basedOn w:val="Normal"/>
    <w:next w:val="Normal"/>
    <w:qFormat/>
    <w:rsid w:val="00A20082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A20082"/>
    <w:pPr>
      <w:keepNext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rsid w:val="00A2008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A20082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A20082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A20082"/>
    <w:pPr>
      <w:keepNext/>
      <w:jc w:val="center"/>
      <w:outlineLvl w:val="5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A200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20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Therapy Student Clinical Skills Questionnaire</vt:lpstr>
    </vt:vector>
  </TitlesOfParts>
  <Company>Johns Hopkins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Therapy Student Clinical Skills Questionnaire</dc:title>
  <dc:subject/>
  <dc:creator>nancy ciesla</dc:creator>
  <cp:keywords/>
  <dc:description/>
  <cp:lastModifiedBy>Lena Meadowcroft</cp:lastModifiedBy>
  <cp:revision>5</cp:revision>
  <cp:lastPrinted>2000-09-25T17:41:00Z</cp:lastPrinted>
  <dcterms:created xsi:type="dcterms:W3CDTF">2010-09-03T13:10:00Z</dcterms:created>
  <dcterms:modified xsi:type="dcterms:W3CDTF">2018-09-21T20:45:00Z</dcterms:modified>
</cp:coreProperties>
</file>